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04" w:rsidRDefault="00120D04" w:rsidP="00120D04">
      <w:pPr>
        <w:pStyle w:val="1"/>
        <w:rPr>
          <w:u w:val="none"/>
        </w:rPr>
      </w:pPr>
      <w:r>
        <w:rPr>
          <w:u w:val="none"/>
        </w:rPr>
        <w:t xml:space="preserve">Ведомость </w:t>
      </w:r>
    </w:p>
    <w:p w:rsidR="00120D04" w:rsidRDefault="00120D04" w:rsidP="00120D04">
      <w:pPr>
        <w:pStyle w:val="1"/>
        <w:rPr>
          <w:u w:val="none"/>
        </w:rPr>
      </w:pPr>
      <w:r>
        <w:rPr>
          <w:u w:val="none"/>
        </w:rPr>
        <w:t>сдачи членских взносов в ассоциацию «Сестры милосердия»</w:t>
      </w:r>
    </w:p>
    <w:p w:rsidR="00120D04" w:rsidRDefault="00120D04" w:rsidP="00120D0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</w:t>
      </w:r>
    </w:p>
    <w:p w:rsidR="00120D04" w:rsidRDefault="00120D04" w:rsidP="00120D0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(наименование  ЛПУ)</w:t>
      </w:r>
    </w:p>
    <w:p w:rsidR="00120D04" w:rsidRDefault="00120D04" w:rsidP="00120D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______________________ 20__г.</w:t>
      </w:r>
    </w:p>
    <w:p w:rsidR="00120D04" w:rsidRDefault="00120D04" w:rsidP="00120D04">
      <w:pPr>
        <w:jc w:val="center"/>
        <w:rPr>
          <w:b/>
          <w:bCs/>
          <w:sz w:val="28"/>
          <w:u w:val="single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402"/>
        <w:gridCol w:w="1800"/>
        <w:gridCol w:w="2011"/>
        <w:gridCol w:w="1030"/>
        <w:gridCol w:w="1257"/>
      </w:tblGrid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02" w:type="dxa"/>
          </w:tcPr>
          <w:p w:rsidR="00120D04" w:rsidRDefault="00120D04" w:rsidP="00D272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800" w:type="dxa"/>
          </w:tcPr>
          <w:p w:rsidR="00120D04" w:rsidRDefault="00120D04" w:rsidP="00D2720B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11" w:type="dxa"/>
          </w:tcPr>
          <w:p w:rsidR="00120D04" w:rsidRDefault="00120D04" w:rsidP="00D2720B">
            <w:pPr>
              <w:rPr>
                <w:sz w:val="28"/>
              </w:rPr>
            </w:pPr>
            <w:r>
              <w:rPr>
                <w:sz w:val="28"/>
              </w:rPr>
              <w:t>вступительные</w:t>
            </w:r>
          </w:p>
        </w:tc>
        <w:tc>
          <w:tcPr>
            <w:tcW w:w="1030" w:type="dxa"/>
          </w:tcPr>
          <w:p w:rsidR="00120D04" w:rsidRDefault="00120D04" w:rsidP="00D2720B">
            <w:pPr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257" w:type="dxa"/>
          </w:tcPr>
          <w:p w:rsidR="00120D04" w:rsidRDefault="00120D04" w:rsidP="00D2720B">
            <w:pPr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</w:tcPr>
          <w:p w:rsidR="00120D04" w:rsidRDefault="00120D04" w:rsidP="00D2720B"/>
        </w:tc>
        <w:tc>
          <w:tcPr>
            <w:tcW w:w="1800" w:type="dxa"/>
          </w:tcPr>
          <w:p w:rsidR="00120D04" w:rsidRDefault="00120D04" w:rsidP="00D2720B"/>
        </w:tc>
        <w:tc>
          <w:tcPr>
            <w:tcW w:w="2011" w:type="dxa"/>
          </w:tcPr>
          <w:p w:rsidR="00120D04" w:rsidRDefault="00120D04" w:rsidP="00D2720B"/>
        </w:tc>
        <w:tc>
          <w:tcPr>
            <w:tcW w:w="1030" w:type="dxa"/>
          </w:tcPr>
          <w:p w:rsidR="00120D04" w:rsidRDefault="00120D04" w:rsidP="00D2720B"/>
        </w:tc>
        <w:tc>
          <w:tcPr>
            <w:tcW w:w="1257" w:type="dxa"/>
          </w:tcPr>
          <w:p w:rsidR="00120D04" w:rsidRDefault="00120D04" w:rsidP="00D2720B"/>
        </w:tc>
      </w:tr>
      <w:tr w:rsidR="00120D04" w:rsidTr="00D2720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4" w:rsidRDefault="00120D04" w:rsidP="00D2720B"/>
        </w:tc>
      </w:tr>
    </w:tbl>
    <w:p w:rsidR="00120D04" w:rsidRDefault="00120D04" w:rsidP="00120D04"/>
    <w:p w:rsidR="00120D04" w:rsidRDefault="00120D04" w:rsidP="00120D04"/>
    <w:p w:rsidR="00120D04" w:rsidRDefault="00120D04" w:rsidP="00120D04">
      <w:pPr>
        <w:rPr>
          <w:b/>
          <w:bCs/>
        </w:rPr>
      </w:pPr>
      <w:r>
        <w:rPr>
          <w:b/>
          <w:bCs/>
        </w:rPr>
        <w:t>ИТОГО: ___________________________________________________________________(руб.)</w:t>
      </w:r>
    </w:p>
    <w:p w:rsidR="00120D04" w:rsidRPr="00A82934" w:rsidRDefault="00120D04" w:rsidP="00120D04">
      <w:pPr>
        <w:rPr>
          <w:bCs/>
          <w:sz w:val="18"/>
          <w:szCs w:val="18"/>
        </w:rPr>
      </w:pPr>
      <w:r w:rsidRPr="00A82934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         </w:t>
      </w:r>
      <w:r w:rsidRPr="00A82934">
        <w:rPr>
          <w:bCs/>
          <w:sz w:val="18"/>
          <w:szCs w:val="18"/>
        </w:rPr>
        <w:t xml:space="preserve">  (сумма цифрой и прописью)</w:t>
      </w:r>
    </w:p>
    <w:p w:rsidR="00120D04" w:rsidRDefault="00120D04" w:rsidP="00120D04">
      <w:pPr>
        <w:rPr>
          <w:b/>
          <w:bCs/>
        </w:rPr>
      </w:pPr>
    </w:p>
    <w:p w:rsidR="00120D04" w:rsidRDefault="00120D04" w:rsidP="00120D04">
      <w:pPr>
        <w:pStyle w:val="2"/>
      </w:pPr>
      <w:proofErr w:type="gramStart"/>
      <w:r>
        <w:t>СДАЛА</w:t>
      </w:r>
      <w:proofErr w:type="gramEnd"/>
      <w:r>
        <w:t>_________________________         ПРИНЯЛА____________________________</w:t>
      </w:r>
    </w:p>
    <w:p w:rsidR="008143BF" w:rsidRPr="00120D04" w:rsidRDefault="00120D04" w:rsidP="00120D04">
      <w:pPr>
        <w:rPr>
          <w:sz w:val="18"/>
          <w:szCs w:val="18"/>
        </w:rPr>
      </w:pPr>
      <w:r>
        <w:t xml:space="preserve">                   (п</w:t>
      </w:r>
      <w:r w:rsidRPr="00A82934">
        <w:rPr>
          <w:sz w:val="18"/>
          <w:szCs w:val="18"/>
        </w:rPr>
        <w:t>одпись главной медсестры</w:t>
      </w:r>
      <w:r>
        <w:rPr>
          <w:sz w:val="18"/>
          <w:szCs w:val="18"/>
        </w:rPr>
        <w:t>)</w:t>
      </w:r>
    </w:p>
    <w:sectPr w:rsidR="008143BF" w:rsidRPr="00120D04" w:rsidSect="00120D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DC6"/>
    <w:multiLevelType w:val="hybridMultilevel"/>
    <w:tmpl w:val="6C3A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21"/>
    <w:rsid w:val="000913F3"/>
    <w:rsid w:val="00120D04"/>
    <w:rsid w:val="00130F21"/>
    <w:rsid w:val="00284521"/>
    <w:rsid w:val="002E6894"/>
    <w:rsid w:val="00390B95"/>
    <w:rsid w:val="004909FC"/>
    <w:rsid w:val="00652A3C"/>
    <w:rsid w:val="007B0B33"/>
    <w:rsid w:val="008070AE"/>
    <w:rsid w:val="008143BF"/>
    <w:rsid w:val="00870787"/>
    <w:rsid w:val="008D3E27"/>
    <w:rsid w:val="009172B6"/>
    <w:rsid w:val="0097086A"/>
    <w:rsid w:val="00A1179F"/>
    <w:rsid w:val="00B11B8F"/>
    <w:rsid w:val="00BC4E02"/>
    <w:rsid w:val="00C56646"/>
    <w:rsid w:val="00CB02FA"/>
    <w:rsid w:val="00CB3C44"/>
    <w:rsid w:val="00D912A9"/>
    <w:rsid w:val="00DC6B88"/>
    <w:rsid w:val="00DD4F7A"/>
    <w:rsid w:val="00DE74DD"/>
    <w:rsid w:val="00EB29EA"/>
    <w:rsid w:val="00F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D04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qFormat/>
    <w:rsid w:val="00120D0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0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20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2019-02-01T15:49:00Z</dcterms:created>
  <dcterms:modified xsi:type="dcterms:W3CDTF">2019-09-24T16:32:00Z</dcterms:modified>
</cp:coreProperties>
</file>